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BA" w:rsidRDefault="00C11BBA" w:rsidP="00C11BBA">
      <w:pPr>
        <w:pStyle w:val="ConsPlusNormal"/>
        <w:jc w:val="both"/>
        <w:rPr>
          <w:rFonts w:cs="Times New Roman"/>
        </w:rPr>
      </w:pPr>
    </w:p>
    <w:p w:rsidR="00C11BBA" w:rsidRPr="008D5AEC" w:rsidRDefault="00C11BBA" w:rsidP="00C11BB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C11BBA" w:rsidRPr="008D5AEC" w:rsidRDefault="00C11BBA" w:rsidP="00C11BB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C11BBA" w:rsidRPr="008D5AEC" w:rsidRDefault="00C11BBA" w:rsidP="00C11BB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C11BBA" w:rsidRPr="008D5AEC" w:rsidRDefault="00C11BBA" w:rsidP="00C11BB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496727">
        <w:rPr>
          <w:rFonts w:ascii="Times New Roman" w:hAnsi="Times New Roman" w:cs="Times New Roman"/>
        </w:rPr>
        <w:t xml:space="preserve">08 октября </w:t>
      </w:r>
      <w:r>
        <w:rPr>
          <w:rFonts w:ascii="Times New Roman" w:hAnsi="Times New Roman" w:cs="Times New Roman"/>
        </w:rPr>
        <w:t>2021</w:t>
      </w:r>
      <w:r w:rsidR="00496727">
        <w:rPr>
          <w:rFonts w:ascii="Times New Roman" w:hAnsi="Times New Roman" w:cs="Times New Roman"/>
        </w:rPr>
        <w:t xml:space="preserve"> года №5</w:t>
      </w:r>
      <w:bookmarkStart w:id="0" w:name="_GoBack"/>
      <w:bookmarkEnd w:id="0"/>
    </w:p>
    <w:p w:rsidR="00C11BBA" w:rsidRPr="008D5AEC" w:rsidRDefault="00C11BBA" w:rsidP="00C11BBA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C11BBA" w:rsidRPr="008D5AEC" w:rsidRDefault="00C11BBA" w:rsidP="00C11BBA">
      <w:pPr>
        <w:jc w:val="center"/>
        <w:rPr>
          <w:sz w:val="22"/>
          <w:szCs w:val="22"/>
        </w:rPr>
      </w:pPr>
      <w:bookmarkStart w:id="1" w:name="P51"/>
      <w:bookmarkEnd w:id="1"/>
      <w:r w:rsidRPr="008D5AEC">
        <w:rPr>
          <w:sz w:val="22"/>
          <w:szCs w:val="22"/>
        </w:rPr>
        <w:t xml:space="preserve">объектов муниципальной собственности </w:t>
      </w:r>
      <w:r>
        <w:rPr>
          <w:sz w:val="22"/>
          <w:szCs w:val="22"/>
        </w:rPr>
        <w:t>Шенкурского муниципального района Архангельской области</w:t>
      </w:r>
      <w:r w:rsidRPr="008D5AEC">
        <w:rPr>
          <w:sz w:val="22"/>
          <w:szCs w:val="22"/>
        </w:rPr>
        <w:t xml:space="preserve">, передаваемых в собственность </w:t>
      </w:r>
      <w:r w:rsidRPr="008C326E">
        <w:rPr>
          <w:sz w:val="22"/>
          <w:szCs w:val="22"/>
        </w:rPr>
        <w:t>городского поселения «Шенкурское» Шенкурского муниципального района Архангельской области</w:t>
      </w:r>
    </w:p>
    <w:p w:rsidR="00C11BBA" w:rsidRPr="008D5AEC" w:rsidRDefault="00C11BBA" w:rsidP="00C11BBA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C11BBA" w:rsidRPr="008D5AEC" w:rsidTr="00253BD5">
        <w:tc>
          <w:tcPr>
            <w:tcW w:w="568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Среднесписочная численность персонала по состоянию на __________</w:t>
            </w:r>
          </w:p>
        </w:tc>
      </w:tr>
      <w:tr w:rsidR="00C11BBA" w:rsidRPr="008D5AEC" w:rsidTr="00253BD5">
        <w:tc>
          <w:tcPr>
            <w:tcW w:w="568" w:type="dxa"/>
            <w:vMerge/>
            <w:vAlign w:val="center"/>
          </w:tcPr>
          <w:p w:rsidR="00C11BBA" w:rsidRPr="008D5AEC" w:rsidRDefault="00C11BBA" w:rsidP="00253BD5"/>
        </w:tc>
        <w:tc>
          <w:tcPr>
            <w:tcW w:w="1114" w:type="dxa"/>
            <w:vMerge/>
            <w:vAlign w:val="center"/>
          </w:tcPr>
          <w:p w:rsidR="00C11BBA" w:rsidRPr="008D5AEC" w:rsidRDefault="00C11BBA" w:rsidP="00253BD5"/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C11BBA" w:rsidRPr="008D5AEC" w:rsidRDefault="00C11BBA" w:rsidP="00253BD5"/>
        </w:tc>
        <w:tc>
          <w:tcPr>
            <w:tcW w:w="2126" w:type="dxa"/>
            <w:vMerge/>
            <w:vAlign w:val="center"/>
          </w:tcPr>
          <w:p w:rsidR="00C11BBA" w:rsidRPr="008D5AEC" w:rsidRDefault="00C11BBA" w:rsidP="00253BD5"/>
        </w:tc>
        <w:tc>
          <w:tcPr>
            <w:tcW w:w="1701" w:type="dxa"/>
            <w:vMerge/>
            <w:vAlign w:val="center"/>
          </w:tcPr>
          <w:p w:rsidR="00C11BBA" w:rsidRPr="008D5AEC" w:rsidRDefault="00C11BBA" w:rsidP="00253BD5"/>
        </w:tc>
        <w:tc>
          <w:tcPr>
            <w:tcW w:w="1560" w:type="dxa"/>
            <w:vMerge/>
            <w:vAlign w:val="center"/>
          </w:tcPr>
          <w:p w:rsidR="00C11BBA" w:rsidRPr="008D5AEC" w:rsidRDefault="00C11BBA" w:rsidP="00253BD5"/>
        </w:tc>
        <w:tc>
          <w:tcPr>
            <w:tcW w:w="1183" w:type="dxa"/>
            <w:vMerge/>
            <w:vAlign w:val="center"/>
          </w:tcPr>
          <w:p w:rsidR="00C11BBA" w:rsidRPr="008D5AEC" w:rsidRDefault="00C11BBA" w:rsidP="00253BD5"/>
        </w:tc>
      </w:tr>
      <w:tr w:rsidR="00C11BBA" w:rsidRPr="008D5AEC" w:rsidTr="00253BD5">
        <w:tc>
          <w:tcPr>
            <w:tcW w:w="568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11BBA" w:rsidRPr="008D5AEC" w:rsidTr="00253BD5">
        <w:trPr>
          <w:trHeight w:val="579"/>
        </w:trPr>
        <w:tc>
          <w:tcPr>
            <w:tcW w:w="568" w:type="dxa"/>
          </w:tcPr>
          <w:p w:rsidR="00C11BBA" w:rsidRPr="008D5AEC" w:rsidRDefault="00C11BBA" w:rsidP="00253BD5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11BBA" w:rsidRPr="00C95F42" w:rsidRDefault="00C11BBA" w:rsidP="00253B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11BBA" w:rsidRPr="00C11BBA" w:rsidRDefault="00C11BBA" w:rsidP="00C11BBA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C11BBA">
              <w:rPr>
                <w:sz w:val="22"/>
                <w:szCs w:val="22"/>
              </w:rPr>
              <w:t xml:space="preserve">Здание детсада № 3 «Сказка», кадастровый номер: </w:t>
            </w:r>
            <w:r w:rsidRPr="00C11BBA">
              <w:rPr>
                <w:bCs/>
                <w:color w:val="343434"/>
                <w:sz w:val="22"/>
                <w:szCs w:val="22"/>
              </w:rPr>
              <w:t>29:20:130109:49, общей площадью 657,8 кв.м.</w:t>
            </w:r>
          </w:p>
          <w:p w:rsidR="00C11BBA" w:rsidRPr="00C11BBA" w:rsidRDefault="00C11BBA" w:rsidP="00253BD5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C11BBA" w:rsidRPr="00C11BBA" w:rsidRDefault="00C11BBA" w:rsidP="00C11BB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Архангельская область</w:t>
            </w:r>
            <w:r w:rsidRPr="00C11BBA"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, г. Шенкурск, ул. Кудрявцева, д. 9Б</w:t>
            </w:r>
          </w:p>
        </w:tc>
        <w:tc>
          <w:tcPr>
            <w:tcW w:w="1701" w:type="dxa"/>
          </w:tcPr>
          <w:p w:rsidR="00C11BBA" w:rsidRPr="008D5AEC" w:rsidRDefault="00C11BBA" w:rsidP="00253BD5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EC47AE" w:rsidRDefault="00EC47AE" w:rsidP="00EC47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6371581,30/</w:t>
            </w:r>
          </w:p>
          <w:p w:rsidR="00C11BBA" w:rsidRPr="008D5AEC" w:rsidRDefault="00EC47AE" w:rsidP="00EC47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6628,15</w:t>
            </w:r>
          </w:p>
        </w:tc>
        <w:tc>
          <w:tcPr>
            <w:tcW w:w="1183" w:type="dxa"/>
          </w:tcPr>
          <w:p w:rsidR="00C11BBA" w:rsidRPr="008D5AEC" w:rsidRDefault="00C11BBA" w:rsidP="00253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C11BBA" w:rsidRDefault="00C11BBA" w:rsidP="00C11BBA"/>
    <w:p w:rsidR="00BF27E7" w:rsidRDefault="00496727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3A72F4"/>
    <w:rsid w:val="0008005A"/>
    <w:rsid w:val="003A72F4"/>
    <w:rsid w:val="003E5ECA"/>
    <w:rsid w:val="00426919"/>
    <w:rsid w:val="00496727"/>
    <w:rsid w:val="007D13FE"/>
    <w:rsid w:val="00C11BBA"/>
    <w:rsid w:val="00EC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11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C11BBA"/>
    <w:rPr>
      <w:color w:val="0000FF"/>
      <w:u w:val="single"/>
    </w:rPr>
  </w:style>
  <w:style w:type="paragraph" w:styleId="3">
    <w:name w:val="Body Text 3"/>
    <w:basedOn w:val="a"/>
    <w:link w:val="30"/>
    <w:unhideWhenUsed/>
    <w:rsid w:val="00C11BBA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C11BB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5</cp:revision>
  <cp:lastPrinted>2021-10-04T09:27:00Z</cp:lastPrinted>
  <dcterms:created xsi:type="dcterms:W3CDTF">2021-07-08T13:51:00Z</dcterms:created>
  <dcterms:modified xsi:type="dcterms:W3CDTF">2021-10-12T11:12:00Z</dcterms:modified>
</cp:coreProperties>
</file>